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948E" w14:textId="14EBF8D6" w:rsidR="002F51D1" w:rsidRPr="00410D21" w:rsidRDefault="00410D21" w:rsidP="00875044">
      <w:pPr xmlns:w="http://schemas.openxmlformats.org/wordprocessingml/2006/main">
        <w:contextualSpacing/>
        <w:jc w:val="center"/>
        <w:outlineLvl w:val="0"/>
        <w:rPr>
          <w:rFonts w:ascii="Verdana" w:eastAsia="Times New Roman" w:hAnsi="Verdana" w:cs="Times New Roman"/>
          <w:b/>
          <w:bCs/>
          <w:color w:val="000000"/>
          <w:kern w:val="36"/>
          <w:sz w:val="42"/>
          <w:szCs w:val="42"/>
        </w:rPr>
      </w:pPr>
      <w:r xmlns:w="http://schemas.openxmlformats.org/wordprocessingml/2006/main" w:rsidRPr="00410D21">
        <w:rPr>
          <w:rFonts w:ascii="Verdana" w:eastAsia="Times New Roman" w:hAnsi="Verdana" w:cs="Times New Roman"/>
          <w:b/>
          <w:bCs/>
          <w:color w:val="000000"/>
          <w:kern w:val="36"/>
          <w:sz w:val="42"/>
          <w:szCs w:val="42"/>
        </w:rPr>
        <w:t xml:space="preserve">Methodological note</w:t>
      </w:r>
    </w:p>
    <w:p w14:paraId="4B305439" w14:textId="702A040A" w:rsidR="00222FE5" w:rsidRPr="005F3C0E" w:rsidRDefault="00410D21" w:rsidP="00875044">
      <w:pPr xmlns:w="http://schemas.openxmlformats.org/wordprocessingml/2006/main">
        <w:contextualSpacing/>
        <w:jc w:val="center"/>
        <w:outlineLvl w:val="0"/>
        <w:rPr>
          <w:rFonts w:ascii="Verdana" w:eastAsia="Times New Roman" w:hAnsi="Verdana" w:cs="Times New Roman"/>
          <w:b/>
          <w:bCs/>
          <w:color w:val="000000" w:themeColor="text1"/>
          <w:kern w:val="36"/>
          <w:sz w:val="36"/>
          <w:szCs w:val="42"/>
        </w:rPr>
      </w:pPr>
      <w:r xmlns:w="http://schemas.openxmlformats.org/wordprocessingml/2006/main" w:rsidRPr="005F3C0E">
        <w:rPr>
          <w:rFonts w:ascii="Verdana" w:eastAsia="Times New Roman" w:hAnsi="Verdana" w:cs="Times New Roman"/>
          <w:b/>
          <w:bCs/>
          <w:color w:val="000000" w:themeColor="text1"/>
          <w:kern w:val="36"/>
          <w:sz w:val="36"/>
          <w:szCs w:val="42"/>
        </w:rPr>
        <w:t xml:space="preserve">EIB Climate study – 2023-2024</w:t>
      </w:r>
    </w:p>
    <w:p w14:paraId="79A005AB" w14:textId="77777777" w:rsidR="00875044" w:rsidRPr="00410D21" w:rsidRDefault="00875044" w:rsidP="00875044">
      <w:pPr>
        <w:contextualSpacing/>
        <w:jc w:val="center"/>
        <w:outlineLvl w:val="0"/>
        <w:rPr>
          <w:rFonts w:ascii="Verdana" w:eastAsia="Times New Roman" w:hAnsi="Verdana" w:cs="Times New Roman"/>
          <w:b/>
          <w:bCs/>
          <w:color w:val="000000"/>
          <w:kern w:val="36"/>
          <w:sz w:val="36"/>
          <w:szCs w:val="42"/>
        </w:rPr>
      </w:pPr>
    </w:p>
    <w:p w14:paraId="238BD888" w14:textId="51941CF9" w:rsidR="00F27BA8" w:rsidRPr="00ED35AC" w:rsidRDefault="002F51D1" w:rsidP="00603E4A">
      <w:pPr xmlns:w="http://schemas.openxmlformats.org/wordprocessingml/2006/main">
        <w:contextualSpacing/>
        <w:jc w:val="center"/>
        <w:rPr>
          <w:rFonts w:ascii="Verdana" w:hAnsi="Verdana"/>
          <w:i/>
          <w:iCs/>
          <w:color w:val="000000" w:themeColor="text1"/>
        </w:rPr>
      </w:pPr>
      <w:r xmlns:w="http://schemas.openxmlformats.org/wordprocessingml/2006/main" w:rsidRPr="00ED35AC">
        <w:rPr>
          <w:rFonts w:ascii="Verdana" w:hAnsi="Verdana"/>
          <w:i/>
          <w:iCs/>
          <w:color w:val="000000" w:themeColor="text1"/>
          <w:sz w:val="28"/>
          <w:szCs w:val="28"/>
        </w:rPr>
        <w:t xml:space="preserve">Focus countries of Latin America and the Caribbean</w:t>
      </w:r>
    </w:p>
    <w:p w14:paraId="20159B69" w14:textId="77777777" w:rsidR="00875044" w:rsidRPr="005F3C0E" w:rsidRDefault="00875044" w:rsidP="00875044">
      <w:pPr>
        <w:contextualSpacing/>
        <w:rPr>
          <w:rFonts w:ascii="Verdana" w:hAnsi="Verdana"/>
          <w:i/>
          <w:iCs/>
          <w:color w:val="000000" w:themeColor="text1"/>
        </w:rPr>
      </w:pPr>
    </w:p>
    <w:p w14:paraId="6302CCEE" w14:textId="5E1C5767" w:rsidR="00016511" w:rsidRPr="005F3C0E" w:rsidRDefault="00016511" w:rsidP="00875044">
      <w:pPr>
        <w:contextualSpacing/>
        <w:rPr>
          <w:rFonts w:ascii="Verdana" w:hAnsi="Verdana"/>
          <w:color w:val="000000" w:themeColor="text1"/>
        </w:rPr>
      </w:pPr>
    </w:p>
    <w:p w14:paraId="0051F69E" w14:textId="77777777" w:rsidR="00F10028" w:rsidRPr="005F3C0E" w:rsidRDefault="00F10028" w:rsidP="00875044">
      <w:pPr>
        <w:contextualSpacing/>
        <w:rPr>
          <w:rFonts w:ascii="Verdana" w:hAnsi="Verdana"/>
          <w:color w:val="000000" w:themeColor="text1"/>
        </w:rPr>
      </w:pPr>
    </w:p>
    <w:p w14:paraId="0F0E67BC" w14:textId="77777777" w:rsidR="00875044" w:rsidRPr="005F3C0E" w:rsidRDefault="00875044" w:rsidP="00875044">
      <w:pPr>
        <w:contextualSpacing/>
        <w:rPr>
          <w:rFonts w:ascii="Verdana" w:hAnsi="Verdana"/>
          <w:color w:val="000000" w:themeColor="text1"/>
        </w:rPr>
      </w:pPr>
    </w:p>
    <w:p w14:paraId="1A387FC3" w14:textId="372C6671" w:rsidR="00016511" w:rsidRPr="005F3C0E" w:rsidRDefault="00016511" w:rsidP="00875044">
      <w:pPr xmlns:w="http://schemas.openxmlformats.org/wordprocessingml/2006/main">
        <w:spacing w:before="120"/>
        <w:contextualSpacing/>
        <w:rPr>
          <w:rFonts w:ascii="Verdana" w:hAnsi="Verdana"/>
          <w:b/>
          <w:color w:val="000000" w:themeColor="text1"/>
        </w:rPr>
      </w:pPr>
      <w:r xmlns:w="http://schemas.openxmlformats.org/wordprocessingml/2006/main" w:rsidRPr="005F3C0E">
        <w:rPr>
          <w:rFonts w:ascii="Verdana" w:hAnsi="Verdana"/>
          <w:b/>
          <w:color w:val="000000" w:themeColor="text1"/>
          <w:u w:val="single"/>
        </w:rPr>
        <w:t xml:space="preserve">Context</w:t>
      </w:r>
      <w:r xmlns:w="http://schemas.openxmlformats.org/wordprocessingml/2006/main" w:rsidRPr="005F3C0E">
        <w:rPr>
          <w:rFonts w:ascii="Verdana" w:hAnsi="Verdana"/>
          <w:b/>
          <w:color w:val="000000" w:themeColor="text1"/>
        </w:rPr>
        <w:t xml:space="preserve"> </w:t>
      </w:r>
    </w:p>
    <w:p w14:paraId="65FC3284" w14:textId="344FD383" w:rsidR="00016511" w:rsidRPr="005F3C0E" w:rsidRDefault="00016511" w:rsidP="00875044">
      <w:pPr>
        <w:spacing w:before="120"/>
        <w:contextualSpacing/>
        <w:rPr>
          <w:rFonts w:ascii="Verdana" w:hAnsi="Verdana"/>
          <w:b/>
          <w:color w:val="000000" w:themeColor="text1"/>
        </w:rPr>
      </w:pPr>
    </w:p>
    <w:p w14:paraId="3B5A7B85" w14:textId="25CD72C6" w:rsidR="00277E3E" w:rsidRPr="005F3C0E" w:rsidRDefault="00277E3E" w:rsidP="00277E3E">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The EIB has been carrying out an international survey on climate change since 2018, in the 27 countries of the European Union, the United States, China and the United Kingdom. This study aims to establish the positioning of the EIB as one of the major players in the fight against climate change.</w:t>
      </w:r>
    </w:p>
    <w:p w14:paraId="39084717" w14:textId="77777777" w:rsidR="00277E3E" w:rsidRPr="005F3C0E" w:rsidRDefault="00277E3E" w:rsidP="00875044">
      <w:pPr>
        <w:spacing w:before="120"/>
        <w:contextualSpacing/>
        <w:rPr>
          <w:rFonts w:ascii="Verdana" w:hAnsi="Verdana"/>
          <w:color w:val="000000" w:themeColor="text1"/>
          <w:highlight w:val="yellow"/>
        </w:rPr>
      </w:pPr>
    </w:p>
    <w:p w14:paraId="6B3EC20E" w14:textId="5E6533E1" w:rsidR="00277E3E" w:rsidRPr="005F3C0E" w:rsidRDefault="00B75694" w:rsidP="00875044">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Like all public development banks, the EIB participates in the Finance in Common summit. This summit aims to encourage cooperation and bring the financial community together around common action in favor of the climate and the Sustainable Development Goals (SDGs). This year, the Finance in Common Summit is being held in early September in Cartagena, Colombia. It is with this in mind that the EIB wanted to take an interest in the perception of climate change and its impact on populations, as well as expectations concerning public policies to respond to the climate emergency, in some American countries. Latin and Caribbean.</w:t>
      </w:r>
    </w:p>
    <w:p w14:paraId="0830C861" w14:textId="77777777" w:rsidR="00AD3B0C" w:rsidRPr="005F3C0E" w:rsidRDefault="00AD3B0C" w:rsidP="00875044">
      <w:pPr>
        <w:spacing w:before="120"/>
        <w:contextualSpacing/>
        <w:rPr>
          <w:rFonts w:ascii="Verdana" w:hAnsi="Verdana"/>
          <w:color w:val="000000" w:themeColor="text1"/>
        </w:rPr>
      </w:pPr>
    </w:p>
    <w:p w14:paraId="0DC328F8" w14:textId="77777777" w:rsidR="00AD3B0C" w:rsidRPr="005F3C0E" w:rsidRDefault="00AD3B0C" w:rsidP="00875044">
      <w:pPr>
        <w:spacing w:before="120"/>
        <w:contextualSpacing/>
        <w:rPr>
          <w:rFonts w:ascii="Verdana" w:hAnsi="Verdana"/>
          <w:b/>
          <w:color w:val="000000" w:themeColor="text1"/>
        </w:rPr>
      </w:pPr>
    </w:p>
    <w:p w14:paraId="095C3B28" w14:textId="77777777" w:rsidR="00F10028" w:rsidRPr="005F3C0E" w:rsidRDefault="00F10028" w:rsidP="00875044">
      <w:pPr>
        <w:spacing w:before="120"/>
        <w:contextualSpacing/>
        <w:rPr>
          <w:rFonts w:ascii="Verdana" w:hAnsi="Verdana"/>
          <w:b/>
          <w:color w:val="000000" w:themeColor="text1"/>
          <w:u w:val="single"/>
        </w:rPr>
      </w:pPr>
    </w:p>
    <w:p w14:paraId="6FC9F57E" w14:textId="348910F4" w:rsidR="00016511" w:rsidRPr="005F3C0E" w:rsidRDefault="00016511" w:rsidP="00875044">
      <w:pPr xmlns:w="http://schemas.openxmlformats.org/wordprocessingml/2006/main">
        <w:spacing w:before="120"/>
        <w:contextualSpacing/>
        <w:rPr>
          <w:rFonts w:ascii="Verdana" w:hAnsi="Verdana"/>
          <w:b/>
          <w:color w:val="000000" w:themeColor="text1"/>
        </w:rPr>
      </w:pPr>
      <w:r xmlns:w="http://schemas.openxmlformats.org/wordprocessingml/2006/main" w:rsidRPr="005F3C0E">
        <w:rPr>
          <w:rFonts w:ascii="Verdana" w:hAnsi="Verdana"/>
          <w:b/>
          <w:color w:val="000000" w:themeColor="text1"/>
          <w:u w:val="single"/>
        </w:rPr>
        <w:t xml:space="preserve">Methodology</w:t>
      </w:r>
    </w:p>
    <w:p w14:paraId="2C46D5E9" w14:textId="77777777" w:rsidR="00F10028" w:rsidRPr="005F3C0E" w:rsidRDefault="00F10028" w:rsidP="00875044">
      <w:pPr>
        <w:spacing w:before="120"/>
        <w:contextualSpacing/>
        <w:rPr>
          <w:rFonts w:ascii="Verdana" w:hAnsi="Verdana"/>
          <w:b/>
          <w:color w:val="000000" w:themeColor="text1"/>
        </w:rPr>
      </w:pPr>
    </w:p>
    <w:p w14:paraId="2727B815" w14:textId="3A2804A4" w:rsidR="00AD3B0C" w:rsidRPr="005F3C0E" w:rsidRDefault="00AD3B0C" w:rsidP="00875044">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The questionnaire was drafted jointly by the EIB and BVA, relying within the EIB on climate experts and heads of offices based in each of the countries questioned, who were thus able to share their experience and knowledge of the realities of country in which they have been established for several years.</w:t>
      </w:r>
    </w:p>
    <w:p w14:paraId="42EE7EFC" w14:textId="528A6170" w:rsidR="00AD3B0C" w:rsidRPr="005F3C0E" w:rsidRDefault="00AD3B0C" w:rsidP="00875044">
      <w:pPr>
        <w:spacing w:before="120"/>
        <w:contextualSpacing/>
        <w:rPr>
          <w:rFonts w:ascii="Verdana" w:hAnsi="Verdana"/>
          <w:color w:val="000000" w:themeColor="text1"/>
        </w:rPr>
      </w:pPr>
    </w:p>
    <w:p w14:paraId="0DD21468" w14:textId="03362892" w:rsidR="00410D21" w:rsidRPr="005F3C0E" w:rsidRDefault="00410D21" w:rsidP="00603E4A">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Survey conducted online (computer, tablet or mobile) from May 5 to June 1, </w:t>
      </w:r>
      <w:r xmlns:w="http://schemas.openxmlformats.org/wordprocessingml/2006/main" w:rsidR="00603E4A" w:rsidRPr="005F3C0E">
        <w:rPr>
          <w:rFonts w:ascii="Verdana" w:hAnsi="Verdana"/>
          <w:color w:val="000000" w:themeColor="text1"/>
          <w:vertAlign w:val="superscript"/>
        </w:rPr>
        <w:t xml:space="preserve">2023 </w:t>
      </w:r>
      <w:r xmlns:w="http://schemas.openxmlformats.org/wordprocessingml/2006/main" w:rsidR="00F42562" w:rsidRPr="005F3C0E">
        <w:rPr>
          <w:rFonts w:ascii="Verdana" w:hAnsi="Verdana"/>
          <w:color w:val="000000" w:themeColor="text1"/>
        </w:rPr>
        <w:t xml:space="preserve">, in 13 countries in Latin America and the Caribbean.</w:t>
      </w:r>
    </w:p>
    <w:p w14:paraId="4F6583E4" w14:textId="451BB053" w:rsidR="00410D21" w:rsidRPr="005F3C0E" w:rsidRDefault="00410D21" w:rsidP="00603E4A">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Respondents were randomly selected from nationally representative panels. Panelists participate via self-administered web surveys.</w:t>
      </w:r>
    </w:p>
    <w:p w14:paraId="04819ED1" w14:textId="77777777" w:rsidR="00410D21" w:rsidRPr="005F3C0E" w:rsidRDefault="00410D21" w:rsidP="00603E4A">
      <w:pPr>
        <w:spacing w:before="120"/>
        <w:contextualSpacing/>
        <w:rPr>
          <w:rFonts w:ascii="Verdana" w:hAnsi="Verdana"/>
          <w:color w:val="000000" w:themeColor="text1"/>
        </w:rPr>
      </w:pPr>
    </w:p>
    <w:p w14:paraId="16ECE8A4" w14:textId="48632D75" w:rsidR="00603E4A" w:rsidRPr="005F3C0E" w:rsidRDefault="00B75694" w:rsidP="00603E4A">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Total sample of 10,587 people made up of 13 representative samples of the population aged 15 and over in each country.</w:t>
      </w:r>
    </w:p>
    <w:p w14:paraId="22A7648C" w14:textId="77777777" w:rsidR="00410D21" w:rsidRPr="005F3C0E" w:rsidRDefault="00410D21" w:rsidP="00603E4A">
      <w:pPr>
        <w:spacing w:before="120"/>
        <w:contextualSpacing/>
        <w:rPr>
          <w:rFonts w:ascii="Verdana" w:hAnsi="Verdana"/>
          <w:color w:val="000000" w:themeColor="text1"/>
        </w:rPr>
      </w:pPr>
    </w:p>
    <w:p w14:paraId="0AC90689" w14:textId="77777777" w:rsidR="00410D21" w:rsidRPr="005F3C0E" w:rsidRDefault="00410D21" w:rsidP="00603E4A">
      <w:pPr xmlns:w="http://schemas.openxmlformats.org/wordprocessingml/2006/main">
        <w:spacing w:before="120"/>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The representativeness of the samples was ensured by the quota method and the samples from each country were weighted according to sex, age and region.</w:t>
      </w:r>
    </w:p>
    <w:p w14:paraId="5D0C67AC" w14:textId="77777777" w:rsidR="00410D21" w:rsidRPr="005F3C0E" w:rsidRDefault="00410D21" w:rsidP="00875044">
      <w:pPr>
        <w:contextualSpacing/>
        <w:rPr>
          <w:rFonts w:ascii="Verdana" w:hAnsi="Verdana"/>
          <w:color w:val="000000" w:themeColor="text1"/>
        </w:rPr>
      </w:pPr>
    </w:p>
    <w:p w14:paraId="56AB2972" w14:textId="77777777" w:rsidR="00875044" w:rsidRPr="005F3C0E" w:rsidRDefault="00875044" w:rsidP="00875044">
      <w:pPr>
        <w:contextualSpacing/>
        <w:rPr>
          <w:rFonts w:ascii="Verdana" w:hAnsi="Verdana"/>
          <w:color w:val="000000" w:themeColor="text1"/>
        </w:rPr>
      </w:pPr>
    </w:p>
    <w:p w14:paraId="10537C6B" w14:textId="77777777" w:rsidR="00F10028" w:rsidRPr="005F3C0E" w:rsidRDefault="00F10028" w:rsidP="00875044">
      <w:pPr>
        <w:contextualSpacing/>
        <w:rPr>
          <w:rFonts w:ascii="Verdana" w:hAnsi="Verdana"/>
          <w:color w:val="000000" w:themeColor="text1"/>
        </w:rPr>
      </w:pPr>
    </w:p>
    <w:p w14:paraId="2FC1990F" w14:textId="77777777" w:rsidR="00F10028" w:rsidRPr="005F3C0E" w:rsidRDefault="00F10028" w:rsidP="00875044">
      <w:pPr>
        <w:contextualSpacing/>
        <w:rPr>
          <w:rFonts w:ascii="Verdana" w:hAnsi="Verdana"/>
          <w:color w:val="000000" w:themeColor="text1"/>
        </w:rPr>
      </w:pPr>
    </w:p>
    <w:p w14:paraId="3E6BBF25" w14:textId="77777777" w:rsidR="00F10028" w:rsidRPr="005F3C0E" w:rsidRDefault="00F10028" w:rsidP="00875044">
      <w:pPr>
        <w:contextualSpacing/>
        <w:rPr>
          <w:rFonts w:ascii="Verdana" w:hAnsi="Verdana"/>
          <w:color w:val="000000" w:themeColor="text1"/>
        </w:rPr>
      </w:pPr>
    </w:p>
    <w:p w14:paraId="3BB67FF3" w14:textId="77777777" w:rsidR="00F10028" w:rsidRPr="005F3C0E" w:rsidRDefault="00F10028" w:rsidP="00875044">
      <w:pPr>
        <w:contextualSpacing/>
        <w:rPr>
          <w:rFonts w:ascii="Verdana" w:hAnsi="Verdana"/>
          <w:color w:val="000000" w:themeColor="text1"/>
        </w:rPr>
      </w:pPr>
    </w:p>
    <w:p w14:paraId="29C2CB17" w14:textId="77777777" w:rsidR="00F10028" w:rsidRPr="005F3C0E" w:rsidRDefault="00F10028" w:rsidP="00875044">
      <w:pPr>
        <w:contextualSpacing/>
        <w:rPr>
          <w:rFonts w:ascii="Verdana" w:hAnsi="Verdana"/>
          <w:color w:val="000000" w:themeColor="text1"/>
        </w:rPr>
      </w:pPr>
    </w:p>
    <w:p w14:paraId="696616DA" w14:textId="77777777" w:rsidR="00F10028" w:rsidRPr="005F3C0E" w:rsidRDefault="00F10028" w:rsidP="00875044">
      <w:pPr>
        <w:contextualSpacing/>
        <w:rPr>
          <w:rFonts w:ascii="Verdana" w:hAnsi="Verdana"/>
          <w:color w:val="000000" w:themeColor="text1"/>
        </w:rPr>
      </w:pPr>
    </w:p>
    <w:p w14:paraId="49751701" w14:textId="77777777" w:rsidR="00F10028" w:rsidRPr="005F3C0E" w:rsidRDefault="00F10028" w:rsidP="00875044">
      <w:pPr>
        <w:contextualSpacing/>
        <w:rPr>
          <w:rFonts w:ascii="Verdana" w:hAnsi="Verdana"/>
          <w:color w:val="000000" w:themeColor="text1"/>
        </w:rPr>
      </w:pPr>
    </w:p>
    <w:p w14:paraId="3FF20A46" w14:textId="36E6368E" w:rsidR="00410D21" w:rsidRPr="005F3C0E" w:rsidRDefault="00410D21" w:rsidP="00875044">
      <w:pPr xmlns:w="http://schemas.openxmlformats.org/wordprocessingml/2006/main">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The size of the representative panel of citizens in each country is as follows:</w:t>
      </w:r>
    </w:p>
    <w:p w14:paraId="7AD4C0CA" w14:textId="77777777" w:rsidR="00C02AEF" w:rsidRPr="005F3C0E" w:rsidRDefault="00C02AEF" w:rsidP="00875044">
      <w:pPr>
        <w:contextualSpacing/>
        <w:rPr>
          <w:rFonts w:ascii="Verdana" w:hAnsi="Verdana"/>
          <w:color w:val="000000" w:themeColor="text1"/>
        </w:rPr>
      </w:pPr>
    </w:p>
    <w:tbl>
      <w:tblPr>
        <w:tblW w:w="7115" w:type="dxa"/>
        <w:tblCellMar>
          <w:left w:w="70" w:type="dxa"/>
          <w:right w:w="70" w:type="dxa"/>
        </w:tblCellMar>
        <w:tblLook w:val="04A0" w:firstRow="1" w:lastRow="0" w:firstColumn="1" w:lastColumn="0" w:noHBand="0" w:noVBand="1"/>
      </w:tblPr>
      <w:tblGrid>
        <w:gridCol w:w="2920"/>
        <w:gridCol w:w="1757"/>
        <w:gridCol w:w="2438"/>
      </w:tblGrid>
      <w:tr w:rsidR="005F3C0E" w:rsidRPr="005F3C0E" w14:paraId="6B355CD7" w14:textId="77777777" w:rsidTr="00A4251F">
        <w:trPr>
          <w:trHeight w:val="70"/>
        </w:trPr>
        <w:tc>
          <w:tcPr>
            <w:tcW w:w="2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C2D297" w14:textId="57A53812" w:rsidR="0014722B" w:rsidRPr="005F3C0E" w:rsidRDefault="00410D21" w:rsidP="00875044">
            <w:pPr xmlns:w="http://schemas.openxmlformats.org/wordprocessingml/2006/main">
              <w:contextualSpacing/>
              <w:jc w:val="center"/>
              <w:rPr>
                <w:rFonts w:ascii="Verdana" w:eastAsia="Times New Roman" w:hAnsi="Verdana"/>
                <w:b/>
                <w:color w:val="000000" w:themeColor="text1"/>
              </w:rPr>
            </w:pPr>
            <w:r xmlns:w="http://schemas.openxmlformats.org/wordprocessingml/2006/main" w:rsidRPr="005F3C0E">
              <w:rPr>
                <w:rFonts w:ascii="Verdana" w:eastAsia="Times New Roman" w:hAnsi="Verdana"/>
                <w:b/>
                <w:color w:val="000000" w:themeColor="text1"/>
              </w:rPr>
              <w:t xml:space="preserve">Country</w:t>
            </w:r>
          </w:p>
        </w:tc>
        <w:tc>
          <w:tcPr>
            <w:tcW w:w="17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15A5B7" w14:textId="77271D90" w:rsidR="0014722B" w:rsidRPr="005F3C0E" w:rsidRDefault="00410D21" w:rsidP="00875044">
            <w:pPr xmlns:w="http://schemas.openxmlformats.org/wordprocessingml/2006/main">
              <w:contextualSpacing/>
              <w:jc w:val="center"/>
              <w:rPr>
                <w:rFonts w:ascii="Verdana" w:eastAsia="Times New Roman" w:hAnsi="Verdana"/>
                <w:b/>
                <w:color w:val="000000" w:themeColor="text1"/>
              </w:rPr>
            </w:pPr>
            <w:r xmlns:w="http://schemas.openxmlformats.org/wordprocessingml/2006/main" w:rsidRPr="005F3C0E">
              <w:rPr>
                <w:rFonts w:ascii="Verdana" w:eastAsia="Times New Roman" w:hAnsi="Verdana"/>
                <w:b/>
                <w:color w:val="000000" w:themeColor="text1"/>
              </w:rPr>
              <w:t xml:space="preserve">Sample size</w:t>
            </w:r>
          </w:p>
        </w:tc>
        <w:tc>
          <w:tcPr>
            <w:tcW w:w="24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8317D0" w14:textId="541399F6" w:rsidR="0014722B" w:rsidRPr="005F3C0E" w:rsidRDefault="0014722B" w:rsidP="00875044">
            <w:pPr xmlns:w="http://schemas.openxmlformats.org/wordprocessingml/2006/main">
              <w:contextualSpacing/>
              <w:jc w:val="center"/>
              <w:rPr>
                <w:rFonts w:ascii="Verdana" w:eastAsia="Times New Roman" w:hAnsi="Verdana"/>
                <w:b/>
                <w:color w:val="000000" w:themeColor="text1"/>
              </w:rPr>
            </w:pPr>
            <w:r xmlns:w="http://schemas.openxmlformats.org/wordprocessingml/2006/main" w:rsidRPr="005F3C0E">
              <w:rPr>
                <w:rFonts w:ascii="Verdana" w:eastAsia="Times New Roman" w:hAnsi="Verdana"/>
                <w:b/>
                <w:color w:val="000000" w:themeColor="text1"/>
              </w:rPr>
              <w:t xml:space="preserve">Language used</w:t>
            </w:r>
          </w:p>
        </w:tc>
      </w:tr>
      <w:tr w:rsidR="005F3C0E" w:rsidRPr="005F3C0E" w14:paraId="293F47DC"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601E13D5" w14:textId="3B562557"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Argentina</w:t>
            </w:r>
          </w:p>
        </w:tc>
        <w:tc>
          <w:tcPr>
            <w:tcW w:w="1757" w:type="dxa"/>
            <w:tcBorders>
              <w:top w:val="nil"/>
              <w:left w:val="nil"/>
              <w:bottom w:val="single" w:sz="4" w:space="0" w:color="auto"/>
              <w:right w:val="single" w:sz="4" w:space="0" w:color="auto"/>
            </w:tcBorders>
            <w:shd w:val="clear" w:color="auto" w:fill="auto"/>
            <w:noWrap/>
            <w:vAlign w:val="center"/>
          </w:tcPr>
          <w:p w14:paraId="7CEBCF35" w14:textId="734A0796"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1001</w:t>
            </w:r>
          </w:p>
        </w:tc>
        <w:tc>
          <w:tcPr>
            <w:tcW w:w="2438" w:type="dxa"/>
            <w:tcBorders>
              <w:top w:val="nil"/>
              <w:left w:val="nil"/>
              <w:bottom w:val="single" w:sz="4" w:space="0" w:color="auto"/>
              <w:right w:val="single" w:sz="4" w:space="0" w:color="auto"/>
            </w:tcBorders>
            <w:shd w:val="clear" w:color="auto" w:fill="auto"/>
            <w:noWrap/>
            <w:vAlign w:val="center"/>
          </w:tcPr>
          <w:p w14:paraId="7D79159E" w14:textId="4FE54D26"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73A5FC77"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937973B" w14:textId="7A86912C"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Brazil</w:t>
            </w:r>
          </w:p>
        </w:tc>
        <w:tc>
          <w:tcPr>
            <w:tcW w:w="1757" w:type="dxa"/>
            <w:tcBorders>
              <w:top w:val="nil"/>
              <w:left w:val="nil"/>
              <w:bottom w:val="single" w:sz="4" w:space="0" w:color="auto"/>
              <w:right w:val="single" w:sz="4" w:space="0" w:color="auto"/>
            </w:tcBorders>
            <w:shd w:val="clear" w:color="auto" w:fill="auto"/>
            <w:noWrap/>
            <w:vAlign w:val="center"/>
            <w:hideMark/>
          </w:tcPr>
          <w:p w14:paraId="64B1A30D" w14:textId="4E9EF02C"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1012</w:t>
            </w:r>
          </w:p>
        </w:tc>
        <w:tc>
          <w:tcPr>
            <w:tcW w:w="2438" w:type="dxa"/>
            <w:tcBorders>
              <w:top w:val="nil"/>
              <w:left w:val="nil"/>
              <w:bottom w:val="single" w:sz="4" w:space="0" w:color="auto"/>
              <w:right w:val="single" w:sz="4" w:space="0" w:color="auto"/>
            </w:tcBorders>
            <w:shd w:val="clear" w:color="auto" w:fill="auto"/>
            <w:noWrap/>
            <w:vAlign w:val="center"/>
            <w:hideMark/>
          </w:tcPr>
          <w:p w14:paraId="0DC903DD" w14:textId="0556E100"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Portuguese</w:t>
            </w:r>
          </w:p>
        </w:tc>
      </w:tr>
      <w:tr w:rsidR="005F3C0E" w:rsidRPr="005F3C0E" w14:paraId="4AD176D5"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1D35080" w14:textId="1274B6D9"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Chile</w:t>
            </w:r>
          </w:p>
        </w:tc>
        <w:tc>
          <w:tcPr>
            <w:tcW w:w="1757" w:type="dxa"/>
            <w:tcBorders>
              <w:top w:val="nil"/>
              <w:left w:val="nil"/>
              <w:bottom w:val="single" w:sz="4" w:space="0" w:color="auto"/>
              <w:right w:val="single" w:sz="4" w:space="0" w:color="auto"/>
            </w:tcBorders>
            <w:shd w:val="clear" w:color="auto" w:fill="auto"/>
            <w:noWrap/>
            <w:vAlign w:val="center"/>
            <w:hideMark/>
          </w:tcPr>
          <w:p w14:paraId="62C40E4C" w14:textId="1C759244"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1000</w:t>
            </w:r>
          </w:p>
        </w:tc>
        <w:tc>
          <w:tcPr>
            <w:tcW w:w="2438" w:type="dxa"/>
            <w:tcBorders>
              <w:top w:val="nil"/>
              <w:left w:val="nil"/>
              <w:bottom w:val="single" w:sz="4" w:space="0" w:color="auto"/>
              <w:right w:val="single" w:sz="4" w:space="0" w:color="auto"/>
            </w:tcBorders>
            <w:shd w:val="clear" w:color="auto" w:fill="auto"/>
            <w:noWrap/>
            <w:vAlign w:val="center"/>
            <w:hideMark/>
          </w:tcPr>
          <w:p w14:paraId="1665649C" w14:textId="2ACD974D"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74FBD6FC"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1A1BB93B" w14:textId="229A8917"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Colombia</w:t>
            </w:r>
          </w:p>
        </w:tc>
        <w:tc>
          <w:tcPr>
            <w:tcW w:w="1757" w:type="dxa"/>
            <w:tcBorders>
              <w:top w:val="nil"/>
              <w:left w:val="nil"/>
              <w:bottom w:val="single" w:sz="4" w:space="0" w:color="auto"/>
              <w:right w:val="single" w:sz="4" w:space="0" w:color="auto"/>
            </w:tcBorders>
            <w:shd w:val="clear" w:color="auto" w:fill="auto"/>
            <w:noWrap/>
            <w:vAlign w:val="center"/>
          </w:tcPr>
          <w:p w14:paraId="349DDEA2" w14:textId="71C219AE"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1000</w:t>
            </w:r>
          </w:p>
        </w:tc>
        <w:tc>
          <w:tcPr>
            <w:tcW w:w="2438" w:type="dxa"/>
            <w:tcBorders>
              <w:top w:val="nil"/>
              <w:left w:val="nil"/>
              <w:bottom w:val="single" w:sz="4" w:space="0" w:color="auto"/>
              <w:right w:val="single" w:sz="4" w:space="0" w:color="auto"/>
            </w:tcBorders>
            <w:shd w:val="clear" w:color="auto" w:fill="auto"/>
            <w:noWrap/>
            <w:vAlign w:val="center"/>
          </w:tcPr>
          <w:p w14:paraId="2772AA4B" w14:textId="2C323F6A"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3116840C"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60C8B221" w14:textId="1805D816"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Costa Rica</w:t>
            </w:r>
          </w:p>
        </w:tc>
        <w:tc>
          <w:tcPr>
            <w:tcW w:w="1757" w:type="dxa"/>
            <w:tcBorders>
              <w:top w:val="nil"/>
              <w:left w:val="nil"/>
              <w:bottom w:val="single" w:sz="4" w:space="0" w:color="auto"/>
              <w:right w:val="single" w:sz="4" w:space="0" w:color="auto"/>
            </w:tcBorders>
            <w:shd w:val="clear" w:color="auto" w:fill="auto"/>
            <w:noWrap/>
            <w:vAlign w:val="center"/>
            <w:hideMark/>
          </w:tcPr>
          <w:p w14:paraId="0E667348" w14:textId="2957B468"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1011</w:t>
            </w:r>
          </w:p>
        </w:tc>
        <w:tc>
          <w:tcPr>
            <w:tcW w:w="2438" w:type="dxa"/>
            <w:tcBorders>
              <w:top w:val="nil"/>
              <w:left w:val="nil"/>
              <w:bottom w:val="single" w:sz="4" w:space="0" w:color="auto"/>
              <w:right w:val="single" w:sz="4" w:space="0" w:color="auto"/>
            </w:tcBorders>
            <w:shd w:val="clear" w:color="auto" w:fill="auto"/>
            <w:noWrap/>
            <w:vAlign w:val="center"/>
            <w:hideMark/>
          </w:tcPr>
          <w:p w14:paraId="0B615C17" w14:textId="1EB78234"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067C89D1"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7A60A47" w14:textId="43F90AF5"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Dominican Republic</w:t>
            </w:r>
          </w:p>
        </w:tc>
        <w:tc>
          <w:tcPr>
            <w:tcW w:w="1757" w:type="dxa"/>
            <w:tcBorders>
              <w:top w:val="nil"/>
              <w:left w:val="nil"/>
              <w:bottom w:val="single" w:sz="4" w:space="0" w:color="auto"/>
              <w:right w:val="single" w:sz="4" w:space="0" w:color="auto"/>
            </w:tcBorders>
            <w:shd w:val="clear" w:color="auto" w:fill="auto"/>
            <w:noWrap/>
            <w:vAlign w:val="center"/>
            <w:hideMark/>
          </w:tcPr>
          <w:p w14:paraId="17E530F1" w14:textId="2B90E091"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510</w:t>
            </w:r>
          </w:p>
        </w:tc>
        <w:tc>
          <w:tcPr>
            <w:tcW w:w="2438" w:type="dxa"/>
            <w:tcBorders>
              <w:top w:val="nil"/>
              <w:left w:val="nil"/>
              <w:bottom w:val="single" w:sz="4" w:space="0" w:color="auto"/>
              <w:right w:val="single" w:sz="4" w:space="0" w:color="auto"/>
            </w:tcBorders>
            <w:shd w:val="clear" w:color="auto" w:fill="auto"/>
            <w:noWrap/>
            <w:vAlign w:val="center"/>
            <w:hideMark/>
          </w:tcPr>
          <w:p w14:paraId="4E935DA6" w14:textId="010ABD51"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41CFE27D"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72BFC89A" w14:textId="1A92DBF3" w:rsidR="00603E4A" w:rsidRPr="005F3C0E" w:rsidRDefault="00B75694"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Ecuador</w:t>
            </w:r>
          </w:p>
        </w:tc>
        <w:tc>
          <w:tcPr>
            <w:tcW w:w="1757" w:type="dxa"/>
            <w:tcBorders>
              <w:top w:val="nil"/>
              <w:left w:val="nil"/>
              <w:bottom w:val="single" w:sz="4" w:space="0" w:color="auto"/>
              <w:right w:val="single" w:sz="4" w:space="0" w:color="auto"/>
            </w:tcBorders>
            <w:shd w:val="clear" w:color="auto" w:fill="auto"/>
            <w:noWrap/>
            <w:vAlign w:val="center"/>
            <w:hideMark/>
          </w:tcPr>
          <w:p w14:paraId="427FA632" w14:textId="04958B92"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1000</w:t>
            </w:r>
          </w:p>
        </w:tc>
        <w:tc>
          <w:tcPr>
            <w:tcW w:w="2438" w:type="dxa"/>
            <w:tcBorders>
              <w:top w:val="nil"/>
              <w:left w:val="nil"/>
              <w:bottom w:val="single" w:sz="4" w:space="0" w:color="auto"/>
              <w:right w:val="single" w:sz="4" w:space="0" w:color="auto"/>
            </w:tcBorders>
            <w:shd w:val="clear" w:color="auto" w:fill="auto"/>
            <w:noWrap/>
            <w:vAlign w:val="center"/>
            <w:hideMark/>
          </w:tcPr>
          <w:p w14:paraId="36179585" w14:textId="140D774A"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2CF5E084"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F30A0B6" w14:textId="002379D7"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salvador</w:t>
            </w:r>
          </w:p>
        </w:tc>
        <w:tc>
          <w:tcPr>
            <w:tcW w:w="1757" w:type="dxa"/>
            <w:tcBorders>
              <w:top w:val="nil"/>
              <w:left w:val="nil"/>
              <w:bottom w:val="single" w:sz="4" w:space="0" w:color="auto"/>
              <w:right w:val="single" w:sz="4" w:space="0" w:color="auto"/>
            </w:tcBorders>
            <w:shd w:val="clear" w:color="auto" w:fill="auto"/>
            <w:noWrap/>
            <w:vAlign w:val="center"/>
            <w:hideMark/>
          </w:tcPr>
          <w:p w14:paraId="67925502" w14:textId="2F5E3BFF"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510</w:t>
            </w:r>
          </w:p>
        </w:tc>
        <w:tc>
          <w:tcPr>
            <w:tcW w:w="2438" w:type="dxa"/>
            <w:tcBorders>
              <w:top w:val="nil"/>
              <w:left w:val="nil"/>
              <w:bottom w:val="single" w:sz="4" w:space="0" w:color="auto"/>
              <w:right w:val="single" w:sz="4" w:space="0" w:color="auto"/>
            </w:tcBorders>
            <w:shd w:val="clear" w:color="auto" w:fill="auto"/>
            <w:noWrap/>
            <w:vAlign w:val="center"/>
            <w:hideMark/>
          </w:tcPr>
          <w:p w14:paraId="73D42755" w14:textId="63A60176"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33C0A2B9"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6FB2EC83" w14:textId="1AEB5869"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Mexico</w:t>
            </w:r>
          </w:p>
        </w:tc>
        <w:tc>
          <w:tcPr>
            <w:tcW w:w="1757" w:type="dxa"/>
            <w:tcBorders>
              <w:top w:val="nil"/>
              <w:left w:val="nil"/>
              <w:bottom w:val="single" w:sz="4" w:space="0" w:color="auto"/>
              <w:right w:val="single" w:sz="4" w:space="0" w:color="auto"/>
            </w:tcBorders>
            <w:shd w:val="clear" w:color="auto" w:fill="auto"/>
            <w:noWrap/>
            <w:vAlign w:val="center"/>
            <w:hideMark/>
          </w:tcPr>
          <w:p w14:paraId="3E283F26" w14:textId="30A8B9FE"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1015</w:t>
            </w:r>
          </w:p>
        </w:tc>
        <w:tc>
          <w:tcPr>
            <w:tcW w:w="2438" w:type="dxa"/>
            <w:tcBorders>
              <w:top w:val="nil"/>
              <w:left w:val="nil"/>
              <w:bottom w:val="single" w:sz="4" w:space="0" w:color="auto"/>
              <w:right w:val="single" w:sz="4" w:space="0" w:color="auto"/>
            </w:tcBorders>
            <w:shd w:val="clear" w:color="auto" w:fill="auto"/>
            <w:noWrap/>
            <w:vAlign w:val="center"/>
            <w:hideMark/>
          </w:tcPr>
          <w:p w14:paraId="290B5B77" w14:textId="7292FE51"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0757CA47"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CF7A5FC" w14:textId="3B2BC80D"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Panama</w:t>
            </w:r>
          </w:p>
        </w:tc>
        <w:tc>
          <w:tcPr>
            <w:tcW w:w="1757" w:type="dxa"/>
            <w:tcBorders>
              <w:top w:val="nil"/>
              <w:left w:val="nil"/>
              <w:bottom w:val="single" w:sz="4" w:space="0" w:color="auto"/>
              <w:right w:val="single" w:sz="4" w:space="0" w:color="auto"/>
            </w:tcBorders>
            <w:shd w:val="clear" w:color="auto" w:fill="auto"/>
            <w:noWrap/>
            <w:vAlign w:val="center"/>
            <w:hideMark/>
          </w:tcPr>
          <w:p w14:paraId="23A7AAB6" w14:textId="22624385"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511</w:t>
            </w:r>
          </w:p>
        </w:tc>
        <w:tc>
          <w:tcPr>
            <w:tcW w:w="2438" w:type="dxa"/>
            <w:tcBorders>
              <w:top w:val="nil"/>
              <w:left w:val="nil"/>
              <w:bottom w:val="single" w:sz="4" w:space="0" w:color="auto"/>
              <w:right w:val="single" w:sz="4" w:space="0" w:color="auto"/>
            </w:tcBorders>
            <w:shd w:val="clear" w:color="auto" w:fill="auto"/>
            <w:noWrap/>
            <w:vAlign w:val="center"/>
            <w:hideMark/>
          </w:tcPr>
          <w:p w14:paraId="724CCCC0" w14:textId="0C3367E9"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highlight w:val="yellow"/>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30152C35"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39FF35F" w14:textId="374DBE07"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Paraguay</w:t>
            </w:r>
          </w:p>
        </w:tc>
        <w:tc>
          <w:tcPr>
            <w:tcW w:w="1757" w:type="dxa"/>
            <w:tcBorders>
              <w:top w:val="nil"/>
              <w:left w:val="nil"/>
              <w:bottom w:val="single" w:sz="4" w:space="0" w:color="auto"/>
              <w:right w:val="single" w:sz="4" w:space="0" w:color="auto"/>
            </w:tcBorders>
            <w:shd w:val="clear" w:color="auto" w:fill="auto"/>
            <w:noWrap/>
            <w:vAlign w:val="center"/>
          </w:tcPr>
          <w:p w14:paraId="3A4874E1" w14:textId="3C7FE50A"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510</w:t>
            </w:r>
          </w:p>
        </w:tc>
        <w:tc>
          <w:tcPr>
            <w:tcW w:w="2438" w:type="dxa"/>
            <w:tcBorders>
              <w:top w:val="nil"/>
              <w:left w:val="nil"/>
              <w:bottom w:val="single" w:sz="4" w:space="0" w:color="auto"/>
              <w:right w:val="single" w:sz="4" w:space="0" w:color="auto"/>
            </w:tcBorders>
            <w:shd w:val="clear" w:color="auto" w:fill="auto"/>
            <w:noWrap/>
            <w:vAlign w:val="center"/>
          </w:tcPr>
          <w:p w14:paraId="08B8AEC3" w14:textId="2B25FA23"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Spanish</w:t>
            </w:r>
          </w:p>
        </w:tc>
      </w:tr>
      <w:tr w:rsidR="005F3C0E" w:rsidRPr="005F3C0E" w14:paraId="227325DF"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26D826E7" w14:textId="4A114FE0"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Peru</w:t>
            </w:r>
          </w:p>
        </w:tc>
        <w:tc>
          <w:tcPr>
            <w:tcW w:w="1757" w:type="dxa"/>
            <w:tcBorders>
              <w:top w:val="nil"/>
              <w:left w:val="nil"/>
              <w:bottom w:val="single" w:sz="4" w:space="0" w:color="auto"/>
              <w:right w:val="single" w:sz="4" w:space="0" w:color="auto"/>
            </w:tcBorders>
            <w:shd w:val="clear" w:color="auto" w:fill="auto"/>
            <w:noWrap/>
            <w:vAlign w:val="center"/>
          </w:tcPr>
          <w:p w14:paraId="4D592EAE" w14:textId="0107124E"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1001</w:t>
            </w:r>
          </w:p>
        </w:tc>
        <w:tc>
          <w:tcPr>
            <w:tcW w:w="2438" w:type="dxa"/>
            <w:tcBorders>
              <w:top w:val="nil"/>
              <w:left w:val="nil"/>
              <w:bottom w:val="single" w:sz="4" w:space="0" w:color="auto"/>
              <w:right w:val="single" w:sz="4" w:space="0" w:color="auto"/>
            </w:tcBorders>
            <w:shd w:val="clear" w:color="auto" w:fill="auto"/>
            <w:noWrap/>
            <w:vAlign w:val="center"/>
          </w:tcPr>
          <w:p w14:paraId="71609CFA" w14:textId="6AF9D5CC"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Spanish</w:t>
            </w:r>
          </w:p>
        </w:tc>
      </w:tr>
      <w:tr w:rsidR="00603E4A" w:rsidRPr="005F3C0E" w14:paraId="7AD432E9" w14:textId="77777777" w:rsidTr="00A4251F">
        <w:trPr>
          <w:trHeight w:val="290"/>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6CD1D04F" w14:textId="39B21632"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Uruguay</w:t>
            </w:r>
          </w:p>
        </w:tc>
        <w:tc>
          <w:tcPr>
            <w:tcW w:w="1757" w:type="dxa"/>
            <w:tcBorders>
              <w:top w:val="nil"/>
              <w:left w:val="nil"/>
              <w:bottom w:val="single" w:sz="4" w:space="0" w:color="auto"/>
              <w:right w:val="single" w:sz="4" w:space="0" w:color="auto"/>
            </w:tcBorders>
            <w:shd w:val="clear" w:color="auto" w:fill="auto"/>
            <w:noWrap/>
            <w:vAlign w:val="center"/>
          </w:tcPr>
          <w:p w14:paraId="48314BA1" w14:textId="000A5841" w:rsidR="00603E4A" w:rsidRPr="005F3C0E" w:rsidRDefault="00603E4A" w:rsidP="00603E4A">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506</w:t>
            </w:r>
          </w:p>
        </w:tc>
        <w:tc>
          <w:tcPr>
            <w:tcW w:w="2438" w:type="dxa"/>
            <w:tcBorders>
              <w:top w:val="nil"/>
              <w:left w:val="nil"/>
              <w:bottom w:val="single" w:sz="4" w:space="0" w:color="auto"/>
              <w:right w:val="single" w:sz="4" w:space="0" w:color="auto"/>
            </w:tcBorders>
            <w:shd w:val="clear" w:color="auto" w:fill="auto"/>
            <w:noWrap/>
            <w:vAlign w:val="center"/>
          </w:tcPr>
          <w:p w14:paraId="262F2CBE" w14:textId="0D8BDF16" w:rsidR="00603E4A" w:rsidRPr="005F3C0E" w:rsidRDefault="00603E4A" w:rsidP="00A4251F">
            <w:pPr xmlns:w="http://schemas.openxmlformats.org/wordprocessingml/2006/main">
              <w:contextualSpacing/>
              <w:jc w:val="center"/>
              <w:rPr>
                <w:rFonts w:ascii="Verdana" w:eastAsia="Times New Roman" w:hAnsi="Verdana"/>
                <w:color w:val="000000" w:themeColor="text1"/>
                <w:sz w:val="20"/>
                <w:szCs w:val="21"/>
              </w:rPr>
            </w:pPr>
            <w:r xmlns:w="http://schemas.openxmlformats.org/wordprocessingml/2006/main" w:rsidRPr="005F3C0E">
              <w:rPr>
                <w:rFonts w:ascii="Verdana" w:eastAsia="Times New Roman" w:hAnsi="Verdana"/>
                <w:color w:val="000000" w:themeColor="text1"/>
                <w:sz w:val="20"/>
                <w:szCs w:val="21"/>
              </w:rPr>
              <w:t xml:space="preserve">Spanish</w:t>
            </w:r>
          </w:p>
        </w:tc>
      </w:tr>
    </w:tbl>
    <w:p w14:paraId="0EC9EFB8" w14:textId="77777777" w:rsidR="003B4640" w:rsidRPr="005F3C0E" w:rsidRDefault="003B4640" w:rsidP="00875044">
      <w:pPr>
        <w:contextualSpacing/>
        <w:rPr>
          <w:rFonts w:ascii="Verdana" w:hAnsi="Verdana"/>
          <w:b/>
          <w:color w:val="000000" w:themeColor="text1"/>
          <w:u w:val="single"/>
          <w:shd w:val="clear" w:color="auto" w:fill="FFFFFF"/>
        </w:rPr>
      </w:pPr>
    </w:p>
    <w:p w14:paraId="34F45BE7" w14:textId="77777777" w:rsidR="00875044" w:rsidRPr="005F3C0E" w:rsidRDefault="00875044" w:rsidP="00875044">
      <w:pPr>
        <w:contextualSpacing/>
        <w:rPr>
          <w:rFonts w:ascii="Verdana" w:hAnsi="Verdana"/>
          <w:b/>
          <w:color w:val="000000" w:themeColor="text1"/>
          <w:shd w:val="clear" w:color="auto" w:fill="FFFFFF"/>
        </w:rPr>
      </w:pPr>
    </w:p>
    <w:p w14:paraId="7A5942C2" w14:textId="385877B0" w:rsidR="00F27BA8" w:rsidRPr="005F3C0E" w:rsidRDefault="00397601" w:rsidP="00875044">
      <w:pPr xmlns:w="http://schemas.openxmlformats.org/wordprocessingml/2006/main">
        <w:contextualSpacing/>
        <w:rPr>
          <w:rFonts w:ascii="Verdana" w:hAnsi="Verdana"/>
          <w:b/>
          <w:color w:val="000000" w:themeColor="text1"/>
          <w:shd w:val="clear" w:color="auto" w:fill="FFFFFF"/>
        </w:rPr>
      </w:pPr>
      <w:r xmlns:w="http://schemas.openxmlformats.org/wordprocessingml/2006/main" w:rsidRPr="005F3C0E">
        <w:rPr>
          <w:rFonts w:ascii="Verdana" w:hAnsi="Verdana"/>
          <w:b/>
          <w:color w:val="000000" w:themeColor="text1"/>
          <w:shd w:val="clear" w:color="auto" w:fill="FFFFFF"/>
        </w:rPr>
        <w:t xml:space="preserve">Margin of error</w:t>
      </w:r>
    </w:p>
    <w:p w14:paraId="38B0B176" w14:textId="77777777" w:rsidR="00083482" w:rsidRPr="005F3C0E" w:rsidRDefault="00083482" w:rsidP="00875044">
      <w:pPr>
        <w:contextualSpacing/>
        <w:rPr>
          <w:rFonts w:ascii="Verdana" w:hAnsi="Verdana"/>
          <w:color w:val="000000" w:themeColor="text1"/>
          <w:shd w:val="clear" w:color="auto" w:fill="FFFFFF"/>
        </w:rPr>
      </w:pPr>
    </w:p>
    <w:p w14:paraId="4A41BB7F" w14:textId="04FE3AB7" w:rsidR="00083482" w:rsidRPr="005F3C0E" w:rsidRDefault="00410D21" w:rsidP="00875044">
      <w:pPr xmlns:w="http://schemas.openxmlformats.org/wordprocessingml/2006/main">
        <w:contextualSpacing/>
        <w:rPr>
          <w:rFonts w:ascii="Verdana" w:hAnsi="Verdana"/>
          <w:color w:val="000000" w:themeColor="text1"/>
        </w:rPr>
      </w:pPr>
      <w:r xmlns:w="http://schemas.openxmlformats.org/wordprocessingml/2006/main" w:rsidRPr="005F3C0E">
        <w:rPr>
          <w:rFonts w:ascii="Verdana" w:hAnsi="Verdana"/>
          <w:color w:val="000000" w:themeColor="text1"/>
        </w:rPr>
        <w:t xml:space="preserve">This study is subject to the margins of error inherent in statistical laws. The table below indicates the values of the margins of error (at the 95% confidence level) depending on the result obtained and the size of the sample considered.</w:t>
      </w:r>
    </w:p>
    <w:p w14:paraId="292A9B33" w14:textId="378245D3" w:rsidR="00397601" w:rsidRPr="005F3C0E" w:rsidRDefault="00397601" w:rsidP="00875044">
      <w:pPr>
        <w:contextualSpacing/>
        <w:rPr>
          <w:rFonts w:ascii="Verdana" w:hAnsi="Verdana"/>
          <w:color w:val="000000" w:themeColor="text1"/>
        </w:rPr>
      </w:pPr>
    </w:p>
    <w:p w14:paraId="529DE971" w14:textId="03036720" w:rsidR="00410D21" w:rsidRPr="005F3C0E" w:rsidRDefault="00603E4A" w:rsidP="00875044">
      <w:pPr>
        <w:contextualSpacing/>
        <w:rPr>
          <w:rFonts w:ascii="Verdana" w:hAnsi="Verdana"/>
          <w:b/>
          <w:bCs/>
          <w:color w:val="000000" w:themeColor="text1"/>
          <w:sz w:val="20"/>
        </w:rPr>
      </w:pPr>
      <w:r w:rsidRPr="005F3C0E">
        <w:rPr>
          <w:rFonts w:ascii="Verdana" w:hAnsi="Verdana"/>
          <w:b/>
          <w:bCs/>
          <w:noProof/>
          <w:color w:val="000000" w:themeColor="text1"/>
          <w:sz w:val="20"/>
        </w:rPr>
        <w:drawing>
          <wp:inline distT="0" distB="0" distL="0" distR="0" wp14:anchorId="32608B8D" wp14:editId="758F56E4">
            <wp:extent cx="5951855" cy="303896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809" cy="3043539"/>
                    </a:xfrm>
                    <a:prstGeom prst="rect">
                      <a:avLst/>
                    </a:prstGeom>
                    <a:noFill/>
                  </pic:spPr>
                </pic:pic>
              </a:graphicData>
            </a:graphic>
          </wp:inline>
        </w:drawing>
      </w:r>
    </w:p>
    <w:p w14:paraId="7D0B4B37" w14:textId="77777777" w:rsidR="00603E4A" w:rsidRPr="005F3C0E" w:rsidRDefault="00603E4A" w:rsidP="00875044">
      <w:pPr>
        <w:contextualSpacing/>
        <w:rPr>
          <w:rFonts w:ascii="Verdana" w:hAnsi="Verdana"/>
          <w:b/>
          <w:bCs/>
          <w:color w:val="000000" w:themeColor="text1"/>
          <w:sz w:val="20"/>
        </w:rPr>
      </w:pPr>
    </w:p>
    <w:p w14:paraId="01968C61" w14:textId="77777777" w:rsidR="00603E4A" w:rsidRPr="005F3C0E" w:rsidRDefault="00603E4A" w:rsidP="00875044">
      <w:pPr>
        <w:contextualSpacing/>
        <w:rPr>
          <w:rFonts w:ascii="Verdana" w:hAnsi="Verdana"/>
          <w:b/>
          <w:bCs/>
          <w:color w:val="000000" w:themeColor="text1"/>
          <w:sz w:val="20"/>
        </w:rPr>
      </w:pPr>
    </w:p>
    <w:p w14:paraId="117B2FF1" w14:textId="355170AC" w:rsidR="00AE194F" w:rsidRPr="005F3C0E" w:rsidRDefault="00397601" w:rsidP="00875044">
      <w:pPr xmlns:w="http://schemas.openxmlformats.org/wordprocessingml/2006/main">
        <w:contextualSpacing/>
        <w:rPr>
          <w:rFonts w:ascii="Verdana" w:hAnsi="Verdana"/>
          <w:color w:val="000000" w:themeColor="text1"/>
          <w:sz w:val="20"/>
        </w:rPr>
      </w:pPr>
      <w:r xmlns:w="http://schemas.openxmlformats.org/wordprocessingml/2006/main" w:rsidRPr="005F3C0E">
        <w:rPr>
          <w:rFonts w:ascii="Verdana" w:hAnsi="Verdana"/>
          <w:b/>
          <w:bCs/>
          <w:color w:val="000000" w:themeColor="text1"/>
          <w:sz w:val="20"/>
        </w:rPr>
        <w:t xml:space="preserve">Example: </w:t>
      </w:r>
      <w:r xmlns:w="http://schemas.openxmlformats.org/wordprocessingml/2006/main" w:rsidR="00410D21" w:rsidRPr="005F3C0E">
        <w:rPr>
          <w:rFonts w:ascii="Verdana" w:hAnsi="Verdana"/>
          <w:color w:val="000000" w:themeColor="text1"/>
          <w:sz w:val="20"/>
        </w:rPr>
        <w:t xml:space="preserve">Based on a sample of 1000 respondents, for a percentage of 20%, the margin of error is 2.5. The percentage thus has a 95% chance of being between 17.5% and 22.5%.</w:t>
      </w:r>
    </w:p>
    <w:p w14:paraId="75EA6158" w14:textId="3BA55C2A" w:rsidR="00AE194F" w:rsidRPr="005F3C0E" w:rsidRDefault="00AE194F" w:rsidP="00875044">
      <w:pPr>
        <w:contextualSpacing/>
        <w:rPr>
          <w:rFonts w:ascii="Verdana" w:hAnsi="Verdana"/>
          <w:color w:val="000000" w:themeColor="text1"/>
          <w:lang w:eastAsia="en-US"/>
        </w:rPr>
      </w:pPr>
    </w:p>
    <w:p w14:paraId="51CD8003" w14:textId="5C4B9F6E" w:rsidR="00AE194F" w:rsidRPr="00410D21" w:rsidRDefault="00AE194F" w:rsidP="00875044">
      <w:pPr>
        <w:tabs>
          <w:tab w:val="left" w:pos="7535"/>
          <w:tab w:val="right" w:pos="9864"/>
        </w:tabs>
        <w:contextualSpacing/>
        <w:rPr>
          <w:rFonts w:ascii="Verdana" w:hAnsi="Verdana"/>
          <w:lang w:eastAsia="en-US"/>
        </w:rPr>
      </w:pPr>
      <w:r w:rsidRPr="00410D21">
        <w:rPr>
          <w:rFonts w:ascii="Verdana" w:hAnsi="Verdana"/>
          <w:lang w:eastAsia="en-US"/>
        </w:rPr>
        <w:tab/>
      </w:r>
      <w:r w:rsidRPr="00410D21">
        <w:rPr>
          <w:rFonts w:ascii="Verdana" w:hAnsi="Verdana"/>
          <w:lang w:eastAsia="en-US"/>
        </w:rPr>
        <w:tab/>
      </w:r>
    </w:p>
    <w:sectPr w:rsidR="00AE194F" w:rsidRPr="00410D21" w:rsidSect="00E94C2C">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323B"/>
    <w:multiLevelType w:val="hybridMultilevel"/>
    <w:tmpl w:val="62F27E48"/>
    <w:lvl w:ilvl="0" w:tplc="47723BEE">
      <w:start w:val="1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5276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A8"/>
    <w:rsid w:val="00016511"/>
    <w:rsid w:val="00083482"/>
    <w:rsid w:val="000B21AA"/>
    <w:rsid w:val="0014722B"/>
    <w:rsid w:val="00183AFE"/>
    <w:rsid w:val="001B7432"/>
    <w:rsid w:val="001C5B6E"/>
    <w:rsid w:val="00222FE5"/>
    <w:rsid w:val="00277E3E"/>
    <w:rsid w:val="002F51D1"/>
    <w:rsid w:val="00397601"/>
    <w:rsid w:val="003B42AB"/>
    <w:rsid w:val="003B4640"/>
    <w:rsid w:val="00410D21"/>
    <w:rsid w:val="00433A66"/>
    <w:rsid w:val="004560C4"/>
    <w:rsid w:val="00485932"/>
    <w:rsid w:val="004F7807"/>
    <w:rsid w:val="005049B8"/>
    <w:rsid w:val="005F3C0E"/>
    <w:rsid w:val="00603E4A"/>
    <w:rsid w:val="0070078C"/>
    <w:rsid w:val="00732046"/>
    <w:rsid w:val="00763DD0"/>
    <w:rsid w:val="0079781A"/>
    <w:rsid w:val="007C397A"/>
    <w:rsid w:val="00875044"/>
    <w:rsid w:val="00993CF0"/>
    <w:rsid w:val="00A27C13"/>
    <w:rsid w:val="00A4251F"/>
    <w:rsid w:val="00A8472D"/>
    <w:rsid w:val="00AD3B0C"/>
    <w:rsid w:val="00AE194F"/>
    <w:rsid w:val="00B75694"/>
    <w:rsid w:val="00C02AEF"/>
    <w:rsid w:val="00CB1F45"/>
    <w:rsid w:val="00E94C2C"/>
    <w:rsid w:val="00E97FE2"/>
    <w:rsid w:val="00ED35AC"/>
    <w:rsid w:val="00F10028"/>
    <w:rsid w:val="00F238E5"/>
    <w:rsid w:val="00F27BA8"/>
    <w:rsid w:val="00F42562"/>
    <w:rsid w:val="00F976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D7E8"/>
  <w15:chartTrackingRefBased/>
  <w15:docId w15:val="{67FA697F-A7C6-4D60-92EC-99343098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BA8"/>
    <w:pPr>
      <w:spacing w:after="0" w:line="240" w:lineRule="auto"/>
    </w:pPr>
    <w:rPr>
      <w:rFonts w:ascii="Calibri" w:hAnsi="Calibri" w:cs="Calibri"/>
      <w:lang w:eastAsia="fr-FR" w:val="en"/>
    </w:rPr>
  </w:style>
  <w:style w:type="paragraph" w:styleId="Titre1">
    <w:name w:val="heading 1"/>
    <w:basedOn w:val="Normal"/>
    <w:link w:val="Titre1Car"/>
    <w:uiPriority w:val="9"/>
    <w:qFormat/>
    <w:rsid w:val="00222F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7BA8"/>
    <w:pPr>
      <w:spacing w:before="100" w:beforeAutospacing="1" w:after="100" w:afterAutospacing="1"/>
    </w:pPr>
    <w:rPr>
      <w:rFonts w:ascii="Times New Roman" w:eastAsia="Times New Roman" w:hAnsi="Times New Roman" w:cs="Times New Roman"/>
      <w:sz w:val="24"/>
      <w:szCs w:val="24"/>
      <w:lang w:val="en" w:eastAsia="zh-CN"/>
    </w:rPr>
  </w:style>
  <w:style w:type="paragraph" w:styleId="Paragraphedeliste">
    <w:name w:val="List Paragraph"/>
    <w:basedOn w:val="Normal"/>
    <w:uiPriority w:val="34"/>
    <w:qFormat/>
    <w:rsid w:val="00F27BA8"/>
    <w:pPr>
      <w:ind w:left="720"/>
      <w:contextualSpacing/>
    </w:pPr>
  </w:style>
  <w:style w:type="character" w:customStyle="1" w:styleId="Titre1Car">
    <w:name w:val="Titre 1 Car"/>
    <w:basedOn w:val="Policepardfaut"/>
    <w:link w:val="Titre1"/>
    <w:uiPriority w:val="9"/>
    <w:rsid w:val="00222FE5"/>
    <w:rPr>
      <w:rFonts w:ascii="Times New Roman" w:eastAsia="Times New Roman" w:hAnsi="Times New Roman" w:cs="Times New Roman"/>
      <w:b/>
      <w:bCs/>
      <w:kern w:val="36"/>
      <w:sz w:val="48"/>
      <w:szCs w:val="48"/>
      <w:lang w:eastAsia="fr-FR" w:val="en"/>
    </w:rPr>
  </w:style>
  <w:style w:type="paragraph" w:styleId="Textedebulles">
    <w:name w:val="Balloon Text"/>
    <w:basedOn w:val="Normal"/>
    <w:link w:val="TextedebullesCar"/>
    <w:uiPriority w:val="99"/>
    <w:semiHidden/>
    <w:unhideWhenUsed/>
    <w:rsid w:val="003976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7601"/>
    <w:rPr>
      <w:rFonts w:ascii="Segoe UI" w:hAnsi="Segoe UI" w:cs="Segoe UI"/>
      <w:sz w:val="18"/>
      <w:szCs w:val="18"/>
      <w:lang w:eastAsia="fr-FR" w:val="en"/>
    </w:rPr>
  </w:style>
  <w:style w:type="character" w:styleId="Marquedecommentaire">
    <w:name w:val="annotation reference"/>
    <w:basedOn w:val="Policepardfaut"/>
    <w:uiPriority w:val="99"/>
    <w:semiHidden/>
    <w:unhideWhenUsed/>
    <w:rsid w:val="00F976DB"/>
    <w:rPr>
      <w:sz w:val="16"/>
      <w:szCs w:val="16"/>
    </w:rPr>
  </w:style>
  <w:style w:type="paragraph" w:styleId="Commentaire">
    <w:name w:val="annotation text"/>
    <w:basedOn w:val="Normal"/>
    <w:link w:val="CommentaireCar"/>
    <w:uiPriority w:val="99"/>
    <w:semiHidden/>
    <w:unhideWhenUsed/>
    <w:rsid w:val="00F976DB"/>
    <w:rPr>
      <w:sz w:val="20"/>
      <w:szCs w:val="20"/>
    </w:rPr>
  </w:style>
  <w:style w:type="character" w:customStyle="1" w:styleId="CommentaireCar">
    <w:name w:val="Commentaire Car"/>
    <w:basedOn w:val="Policepardfaut"/>
    <w:link w:val="Commentaire"/>
    <w:uiPriority w:val="99"/>
    <w:semiHidden/>
    <w:rsid w:val="00F976DB"/>
    <w:rPr>
      <w:rFonts w:ascii="Calibri" w:hAnsi="Calibri" w:cs="Calibri"/>
      <w:sz w:val="20"/>
      <w:szCs w:val="20"/>
      <w:lang w:eastAsia="fr-FR" w:val="en"/>
    </w:rPr>
  </w:style>
  <w:style w:type="paragraph" w:styleId="Objetducommentaire">
    <w:name w:val="annotation subject"/>
    <w:basedOn w:val="Commentaire"/>
    <w:next w:val="Commentaire"/>
    <w:link w:val="ObjetducommentaireCar"/>
    <w:uiPriority w:val="99"/>
    <w:semiHidden/>
    <w:unhideWhenUsed/>
    <w:rsid w:val="00F976DB"/>
    <w:rPr>
      <w:b/>
      <w:bCs/>
    </w:rPr>
  </w:style>
  <w:style w:type="character" w:customStyle="1" w:styleId="ObjetducommentaireCar">
    <w:name w:val="Objet du commentaire Car"/>
    <w:basedOn w:val="CommentaireCar"/>
    <w:link w:val="Objetducommentaire"/>
    <w:uiPriority w:val="99"/>
    <w:semiHidden/>
    <w:rsid w:val="00F976DB"/>
    <w:rPr>
      <w:rFonts w:ascii="Calibri" w:hAnsi="Calibri" w:cs="Calibri"/>
      <w:b/>
      <w:bCs/>
      <w:sz w:val="20"/>
      <w:szCs w:val="20"/>
      <w:lang w:eastAsia="fr-FR" w:val="en"/>
    </w:rPr>
  </w:style>
  <w:style w:type="character" w:styleId="Lienhypertexte">
    <w:name w:val="Hyperlink"/>
    <w:basedOn w:val="Policepardfaut"/>
    <w:uiPriority w:val="99"/>
    <w:semiHidden/>
    <w:unhideWhenUsed/>
    <w:rsid w:val="00732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746">
      <w:bodyDiv w:val="1"/>
      <w:marLeft w:val="0"/>
      <w:marRight w:val="0"/>
      <w:marTop w:val="0"/>
      <w:marBottom w:val="0"/>
      <w:divBdr>
        <w:top w:val="none" w:sz="0" w:space="0" w:color="auto"/>
        <w:left w:val="none" w:sz="0" w:space="0" w:color="auto"/>
        <w:bottom w:val="none" w:sz="0" w:space="0" w:color="auto"/>
        <w:right w:val="none" w:sz="0" w:space="0" w:color="auto"/>
      </w:divBdr>
    </w:div>
    <w:div w:id="894394628">
      <w:bodyDiv w:val="1"/>
      <w:marLeft w:val="0"/>
      <w:marRight w:val="0"/>
      <w:marTop w:val="0"/>
      <w:marBottom w:val="0"/>
      <w:divBdr>
        <w:top w:val="none" w:sz="0" w:space="0" w:color="auto"/>
        <w:left w:val="none" w:sz="0" w:space="0" w:color="auto"/>
        <w:bottom w:val="none" w:sz="0" w:space="0" w:color="auto"/>
        <w:right w:val="none" w:sz="0" w:space="0" w:color="auto"/>
      </w:divBdr>
    </w:div>
    <w:div w:id="1343431777">
      <w:bodyDiv w:val="1"/>
      <w:marLeft w:val="0"/>
      <w:marRight w:val="0"/>
      <w:marTop w:val="0"/>
      <w:marBottom w:val="0"/>
      <w:divBdr>
        <w:top w:val="none" w:sz="0" w:space="0" w:color="auto"/>
        <w:left w:val="none" w:sz="0" w:space="0" w:color="auto"/>
        <w:bottom w:val="none" w:sz="0" w:space="0" w:color="auto"/>
        <w:right w:val="none" w:sz="0" w:space="0" w:color="auto"/>
      </w:divBdr>
    </w:div>
    <w:div w:id="1414737803">
      <w:bodyDiv w:val="1"/>
      <w:marLeft w:val="0"/>
      <w:marRight w:val="0"/>
      <w:marTop w:val="0"/>
      <w:marBottom w:val="0"/>
      <w:divBdr>
        <w:top w:val="none" w:sz="0" w:space="0" w:color="auto"/>
        <w:left w:val="none" w:sz="0" w:space="0" w:color="auto"/>
        <w:bottom w:val="none" w:sz="0" w:space="0" w:color="auto"/>
        <w:right w:val="none" w:sz="0" w:space="0" w:color="auto"/>
      </w:divBdr>
    </w:div>
    <w:div w:id="1566604564">
      <w:bodyDiv w:val="1"/>
      <w:marLeft w:val="0"/>
      <w:marRight w:val="0"/>
      <w:marTop w:val="0"/>
      <w:marBottom w:val="0"/>
      <w:divBdr>
        <w:top w:val="none" w:sz="0" w:space="0" w:color="auto"/>
        <w:left w:val="none" w:sz="0" w:space="0" w:color="auto"/>
        <w:bottom w:val="none" w:sz="0" w:space="0" w:color="auto"/>
        <w:right w:val="none" w:sz="0" w:space="0" w:color="auto"/>
      </w:divBdr>
    </w:div>
    <w:div w:id="1619486921">
      <w:bodyDiv w:val="1"/>
      <w:marLeft w:val="0"/>
      <w:marRight w:val="0"/>
      <w:marTop w:val="0"/>
      <w:marBottom w:val="0"/>
      <w:divBdr>
        <w:top w:val="none" w:sz="0" w:space="0" w:color="auto"/>
        <w:left w:val="none" w:sz="0" w:space="0" w:color="auto"/>
        <w:bottom w:val="none" w:sz="0" w:space="0" w:color="auto"/>
        <w:right w:val="none" w:sz="0" w:space="0" w:color="auto"/>
      </w:divBdr>
    </w:div>
    <w:div w:id="1761369077">
      <w:bodyDiv w:val="1"/>
      <w:marLeft w:val="0"/>
      <w:marRight w:val="0"/>
      <w:marTop w:val="0"/>
      <w:marBottom w:val="0"/>
      <w:divBdr>
        <w:top w:val="none" w:sz="0" w:space="0" w:color="auto"/>
        <w:left w:val="none" w:sz="0" w:space="0" w:color="auto"/>
        <w:bottom w:val="none" w:sz="0" w:space="0" w:color="auto"/>
        <w:right w:val="none" w:sz="0" w:space="0" w:color="auto"/>
      </w:divBdr>
    </w:div>
    <w:div w:id="2086369510">
      <w:bodyDiv w:val="1"/>
      <w:marLeft w:val="0"/>
      <w:marRight w:val="0"/>
      <w:marTop w:val="0"/>
      <w:marBottom w:val="0"/>
      <w:divBdr>
        <w:top w:val="none" w:sz="0" w:space="0" w:color="auto"/>
        <w:left w:val="none" w:sz="0" w:space="0" w:color="auto"/>
        <w:bottom w:val="none" w:sz="0" w:space="0" w:color="auto"/>
        <w:right w:val="none" w:sz="0" w:space="0" w:color="auto"/>
      </w:divBdr>
    </w:div>
    <w:div w:id="21096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BVA Group</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BENDERRADJI</dc:creator>
  <cp:keywords/>
  <dc:description/>
  <cp:lastModifiedBy>Amandine Clavaud</cp:lastModifiedBy>
  <cp:revision>34</cp:revision>
  <cp:lastPrinted>2023-07-31T17:25:00Z</cp:lastPrinted>
  <dcterms:created xsi:type="dcterms:W3CDTF">2021-10-19T14:15:00Z</dcterms:created>
  <dcterms:modified xsi:type="dcterms:W3CDTF">2023-08-30T14:46:00Z</dcterms:modified>
</cp:coreProperties>
</file>